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DF34" w14:textId="7A8A6489" w:rsidR="00073E7D" w:rsidRDefault="0093243C">
      <w:pPr>
        <w:rPr>
          <w:color w:val="auto"/>
          <w:sz w:val="28"/>
          <w:szCs w:val="28"/>
        </w:rPr>
      </w:pPr>
      <w:r w:rsidRPr="0093243C">
        <w:rPr>
          <w:color w:val="auto"/>
          <w:sz w:val="28"/>
          <w:szCs w:val="28"/>
        </w:rPr>
        <w:t>Santa Barbara Estate Planning Council Meeting October 27, 2020.</w:t>
      </w:r>
    </w:p>
    <w:p w14:paraId="2A3FDAA0" w14:textId="3A6AD5B4" w:rsidR="0093243C" w:rsidRDefault="0093243C">
      <w:pPr>
        <w:rPr>
          <w:color w:val="auto"/>
          <w:sz w:val="28"/>
          <w:szCs w:val="28"/>
        </w:rPr>
      </w:pPr>
    </w:p>
    <w:p w14:paraId="2F953F8C" w14:textId="6B40F100" w:rsidR="0093243C" w:rsidRDefault="0093243C">
      <w:pPr>
        <w:rPr>
          <w:color w:val="auto"/>
          <w:sz w:val="28"/>
          <w:szCs w:val="28"/>
        </w:rPr>
      </w:pPr>
      <w:r>
        <w:rPr>
          <w:color w:val="auto"/>
          <w:sz w:val="28"/>
          <w:szCs w:val="28"/>
        </w:rPr>
        <w:t>Agenda:</w:t>
      </w:r>
    </w:p>
    <w:p w14:paraId="650E2997" w14:textId="77777777" w:rsidR="0093243C" w:rsidRDefault="0093243C" w:rsidP="0093243C">
      <w:pPr>
        <w:rPr>
          <w:color w:val="auto"/>
          <w:sz w:val="28"/>
          <w:szCs w:val="28"/>
        </w:rPr>
      </w:pPr>
    </w:p>
    <w:p w14:paraId="3961A7A8" w14:textId="6D561E29" w:rsidR="0093243C" w:rsidRPr="0093243C" w:rsidRDefault="0093243C" w:rsidP="0093243C">
      <w:pPr>
        <w:pStyle w:val="ListParagraph"/>
        <w:numPr>
          <w:ilvl w:val="0"/>
          <w:numId w:val="2"/>
        </w:numPr>
        <w:rPr>
          <w:color w:val="auto"/>
          <w:sz w:val="28"/>
          <w:szCs w:val="28"/>
        </w:rPr>
      </w:pPr>
      <w:r w:rsidRPr="0093243C">
        <w:rPr>
          <w:color w:val="auto"/>
          <w:sz w:val="28"/>
          <w:szCs w:val="28"/>
        </w:rPr>
        <w:t>Welcome great to see everyone!  Stay Safe</w:t>
      </w:r>
    </w:p>
    <w:p w14:paraId="4EDB015F" w14:textId="7771933F" w:rsidR="0093243C" w:rsidRDefault="0093243C" w:rsidP="0093243C">
      <w:pPr>
        <w:ind w:left="720"/>
        <w:rPr>
          <w:color w:val="auto"/>
          <w:sz w:val="28"/>
          <w:szCs w:val="28"/>
        </w:rPr>
      </w:pPr>
      <w:r>
        <w:rPr>
          <w:color w:val="auto"/>
          <w:sz w:val="28"/>
          <w:szCs w:val="28"/>
        </w:rPr>
        <w:t>Idea of taking computer to the elderly to skype, facetime, etc.</w:t>
      </w:r>
    </w:p>
    <w:p w14:paraId="5B2AE1FA" w14:textId="77777777" w:rsidR="003D094B" w:rsidRDefault="003D094B" w:rsidP="0093243C">
      <w:pPr>
        <w:ind w:left="720"/>
        <w:rPr>
          <w:color w:val="auto"/>
          <w:sz w:val="28"/>
          <w:szCs w:val="28"/>
        </w:rPr>
      </w:pPr>
    </w:p>
    <w:p w14:paraId="6BC33387" w14:textId="582062A4" w:rsidR="0093243C" w:rsidRDefault="0093243C" w:rsidP="0093243C">
      <w:pPr>
        <w:pStyle w:val="ListParagraph"/>
        <w:numPr>
          <w:ilvl w:val="0"/>
          <w:numId w:val="2"/>
        </w:numPr>
        <w:rPr>
          <w:color w:val="auto"/>
          <w:sz w:val="28"/>
          <w:szCs w:val="28"/>
        </w:rPr>
      </w:pPr>
      <w:r>
        <w:rPr>
          <w:color w:val="auto"/>
          <w:sz w:val="28"/>
          <w:szCs w:val="28"/>
        </w:rPr>
        <w:t>Board Announcements:</w:t>
      </w:r>
    </w:p>
    <w:p w14:paraId="6D751B6C" w14:textId="00919697" w:rsidR="0093243C" w:rsidRDefault="0093243C" w:rsidP="0093243C">
      <w:pPr>
        <w:pStyle w:val="ListParagraph"/>
        <w:rPr>
          <w:color w:val="auto"/>
          <w:sz w:val="28"/>
          <w:szCs w:val="28"/>
        </w:rPr>
      </w:pPr>
      <w:r>
        <w:rPr>
          <w:color w:val="auto"/>
          <w:sz w:val="28"/>
          <w:szCs w:val="28"/>
        </w:rPr>
        <w:t xml:space="preserve">a). Thank you to Gordon Roberts </w:t>
      </w:r>
      <w:proofErr w:type="gramStart"/>
      <w:r>
        <w:rPr>
          <w:color w:val="auto"/>
          <w:sz w:val="28"/>
          <w:szCs w:val="28"/>
        </w:rPr>
        <w:t>who’s</w:t>
      </w:r>
      <w:proofErr w:type="gramEnd"/>
      <w:r>
        <w:rPr>
          <w:color w:val="auto"/>
          <w:sz w:val="28"/>
          <w:szCs w:val="28"/>
        </w:rPr>
        <w:t xml:space="preserve"> resigned from the Board. And thank you to Dannell Stuart for her board role and Jonathan Wang for being Treasurer of the Council as </w:t>
      </w:r>
      <w:proofErr w:type="gramStart"/>
      <w:r>
        <w:rPr>
          <w:color w:val="auto"/>
          <w:sz w:val="28"/>
          <w:szCs w:val="28"/>
        </w:rPr>
        <w:t>they’ve</w:t>
      </w:r>
      <w:proofErr w:type="gramEnd"/>
      <w:r>
        <w:rPr>
          <w:color w:val="auto"/>
          <w:sz w:val="28"/>
          <w:szCs w:val="28"/>
        </w:rPr>
        <w:t xml:space="preserve"> indicated their desire to resign as of December 31</w:t>
      </w:r>
      <w:r w:rsidRPr="0093243C">
        <w:rPr>
          <w:color w:val="auto"/>
          <w:sz w:val="28"/>
          <w:szCs w:val="28"/>
          <w:vertAlign w:val="superscript"/>
        </w:rPr>
        <w:t>st</w:t>
      </w:r>
      <w:r>
        <w:rPr>
          <w:color w:val="auto"/>
          <w:sz w:val="28"/>
          <w:szCs w:val="28"/>
        </w:rPr>
        <w:t xml:space="preserve"> this year</w:t>
      </w:r>
    </w:p>
    <w:p w14:paraId="6C4AE270" w14:textId="4FECD242" w:rsidR="0093243C" w:rsidRDefault="0093243C" w:rsidP="0093243C">
      <w:pPr>
        <w:pStyle w:val="ListParagraph"/>
        <w:rPr>
          <w:color w:val="auto"/>
          <w:sz w:val="28"/>
          <w:szCs w:val="28"/>
        </w:rPr>
      </w:pPr>
      <w:r>
        <w:rPr>
          <w:color w:val="auto"/>
          <w:sz w:val="28"/>
          <w:szCs w:val="28"/>
        </w:rPr>
        <w:t xml:space="preserve">b).  </w:t>
      </w:r>
      <w:proofErr w:type="gramStart"/>
      <w:r>
        <w:rPr>
          <w:color w:val="auto"/>
          <w:sz w:val="28"/>
          <w:szCs w:val="28"/>
        </w:rPr>
        <w:t>Thanks</w:t>
      </w:r>
      <w:proofErr w:type="gramEnd"/>
      <w:r>
        <w:rPr>
          <w:color w:val="auto"/>
          <w:sz w:val="28"/>
          <w:szCs w:val="28"/>
        </w:rPr>
        <w:t xml:space="preserve"> you to Reed Spangler for doing the Council’s annual tax return.</w:t>
      </w:r>
    </w:p>
    <w:p w14:paraId="4B4B0724" w14:textId="42F037C6" w:rsidR="0093243C" w:rsidRDefault="0093243C" w:rsidP="0093243C">
      <w:pPr>
        <w:pStyle w:val="ListParagraph"/>
        <w:rPr>
          <w:color w:val="auto"/>
          <w:sz w:val="28"/>
          <w:szCs w:val="28"/>
        </w:rPr>
      </w:pPr>
      <w:r>
        <w:rPr>
          <w:color w:val="auto"/>
          <w:sz w:val="28"/>
          <w:szCs w:val="28"/>
        </w:rPr>
        <w:t>c). Encourage those who would like to be on the Board to let us know. A slate of Officers for 2021 will be going out shortly for your review and vote on the November 24</w:t>
      </w:r>
      <w:r w:rsidRPr="0093243C">
        <w:rPr>
          <w:color w:val="auto"/>
          <w:sz w:val="28"/>
          <w:szCs w:val="28"/>
          <w:vertAlign w:val="superscript"/>
        </w:rPr>
        <w:t>th</w:t>
      </w:r>
      <w:r>
        <w:rPr>
          <w:color w:val="auto"/>
          <w:sz w:val="28"/>
          <w:szCs w:val="28"/>
        </w:rPr>
        <w:t xml:space="preserve"> Meeting. The Board decided to ask </w:t>
      </w:r>
      <w:proofErr w:type="gramStart"/>
      <w:r>
        <w:rPr>
          <w:color w:val="auto"/>
          <w:sz w:val="28"/>
          <w:szCs w:val="28"/>
        </w:rPr>
        <w:t>all of</w:t>
      </w:r>
      <w:proofErr w:type="gramEnd"/>
      <w:r>
        <w:rPr>
          <w:color w:val="auto"/>
          <w:sz w:val="28"/>
          <w:szCs w:val="28"/>
        </w:rPr>
        <w:t xml:space="preserve"> the current Officers to stay in place for 2021 with the exception of Treasurer, and Dennis Clark has graciously agreed to handle that office. Thanks to the Current Board for their service and tenacity.</w:t>
      </w:r>
    </w:p>
    <w:p w14:paraId="1CF206DE" w14:textId="6D21C0D9" w:rsidR="0093243C" w:rsidRDefault="0093243C" w:rsidP="0093243C">
      <w:pPr>
        <w:pStyle w:val="ListParagraph"/>
        <w:rPr>
          <w:color w:val="auto"/>
          <w:sz w:val="28"/>
          <w:szCs w:val="28"/>
        </w:rPr>
      </w:pPr>
      <w:proofErr w:type="gramStart"/>
      <w:r>
        <w:rPr>
          <w:color w:val="auto"/>
          <w:sz w:val="28"/>
          <w:szCs w:val="28"/>
        </w:rPr>
        <w:t>d).Good</w:t>
      </w:r>
      <w:proofErr w:type="gramEnd"/>
      <w:r>
        <w:rPr>
          <w:color w:val="auto"/>
          <w:sz w:val="28"/>
          <w:szCs w:val="28"/>
        </w:rPr>
        <w:t xml:space="preserve"> news is that annual dues are not going up for 2021, they are staying at $400. Per year. Additional good news is that current members will get a $150 credit toward their 2021 dues, meaning they will only owe $250.  Bills go out in December. </w:t>
      </w:r>
    </w:p>
    <w:p w14:paraId="7EA92070" w14:textId="1DD3A0F8" w:rsidR="0093243C" w:rsidRDefault="0093243C" w:rsidP="0093243C">
      <w:pPr>
        <w:pStyle w:val="ListParagraph"/>
        <w:rPr>
          <w:color w:val="auto"/>
          <w:sz w:val="28"/>
          <w:szCs w:val="28"/>
        </w:rPr>
      </w:pPr>
      <w:r>
        <w:rPr>
          <w:color w:val="auto"/>
          <w:sz w:val="28"/>
          <w:szCs w:val="28"/>
        </w:rPr>
        <w:t xml:space="preserve">e) Please let Austyn Shephard know if </w:t>
      </w:r>
      <w:proofErr w:type="gramStart"/>
      <w:r>
        <w:rPr>
          <w:color w:val="auto"/>
          <w:sz w:val="28"/>
          <w:szCs w:val="28"/>
        </w:rPr>
        <w:t>there’s</w:t>
      </w:r>
      <w:proofErr w:type="gramEnd"/>
      <w:r>
        <w:rPr>
          <w:color w:val="auto"/>
          <w:sz w:val="28"/>
          <w:szCs w:val="28"/>
        </w:rPr>
        <w:t xml:space="preserve"> a change in your membership status so we can stay current. Also remember to invite guests and encourage new members.</w:t>
      </w:r>
      <w:r w:rsidR="003D094B">
        <w:rPr>
          <w:color w:val="auto"/>
          <w:sz w:val="28"/>
          <w:szCs w:val="28"/>
        </w:rPr>
        <w:t xml:space="preserve"> </w:t>
      </w:r>
      <w:proofErr w:type="gramStart"/>
      <w:r w:rsidR="003D094B">
        <w:rPr>
          <w:color w:val="auto"/>
          <w:sz w:val="28"/>
          <w:szCs w:val="28"/>
        </w:rPr>
        <w:t>We’re</w:t>
      </w:r>
      <w:proofErr w:type="gramEnd"/>
      <w:r w:rsidR="003D094B">
        <w:rPr>
          <w:color w:val="auto"/>
          <w:sz w:val="28"/>
          <w:szCs w:val="28"/>
        </w:rPr>
        <w:t xml:space="preserve"> also open to program ideas though we will be having more webinars in 2021 which will bring us some national topics and presenters.</w:t>
      </w:r>
    </w:p>
    <w:p w14:paraId="5AD30570" w14:textId="4FD8074E" w:rsidR="003D094B" w:rsidRDefault="003D094B" w:rsidP="0093243C">
      <w:pPr>
        <w:pStyle w:val="ListParagraph"/>
        <w:rPr>
          <w:color w:val="auto"/>
          <w:sz w:val="28"/>
          <w:szCs w:val="28"/>
        </w:rPr>
      </w:pPr>
      <w:r>
        <w:rPr>
          <w:color w:val="auto"/>
          <w:sz w:val="28"/>
          <w:szCs w:val="28"/>
        </w:rPr>
        <w:t>f) Remember to register for the events to get continuing education credits</w:t>
      </w:r>
    </w:p>
    <w:p w14:paraId="01BD48EF" w14:textId="77777777" w:rsidR="003D094B" w:rsidRDefault="003D094B" w:rsidP="003D094B">
      <w:pPr>
        <w:rPr>
          <w:color w:val="auto"/>
          <w:sz w:val="28"/>
          <w:szCs w:val="28"/>
        </w:rPr>
      </w:pPr>
    </w:p>
    <w:p w14:paraId="147BAB60" w14:textId="2D9D2C67" w:rsidR="003D094B" w:rsidRPr="003D094B" w:rsidRDefault="003D094B" w:rsidP="00666C40">
      <w:pPr>
        <w:ind w:firstLine="360"/>
        <w:rPr>
          <w:color w:val="auto"/>
          <w:sz w:val="28"/>
          <w:szCs w:val="28"/>
        </w:rPr>
      </w:pPr>
      <w:r>
        <w:rPr>
          <w:color w:val="auto"/>
          <w:sz w:val="28"/>
          <w:szCs w:val="28"/>
        </w:rPr>
        <w:t>3)</w:t>
      </w:r>
      <w:r>
        <w:rPr>
          <w:color w:val="auto"/>
          <w:sz w:val="28"/>
          <w:szCs w:val="28"/>
        </w:rPr>
        <w:tab/>
        <w:t>Guests and Announcements from Members</w:t>
      </w:r>
    </w:p>
    <w:p w14:paraId="7B39E776" w14:textId="77777777" w:rsidR="003D094B" w:rsidRPr="0093243C" w:rsidRDefault="003D094B" w:rsidP="0093243C">
      <w:pPr>
        <w:pStyle w:val="ListParagraph"/>
        <w:rPr>
          <w:color w:val="auto"/>
          <w:sz w:val="28"/>
          <w:szCs w:val="28"/>
        </w:rPr>
      </w:pPr>
    </w:p>
    <w:p w14:paraId="23469CD8" w14:textId="3CC3CE88" w:rsidR="0093243C" w:rsidRPr="00666C40" w:rsidRDefault="003D094B" w:rsidP="00666C40">
      <w:pPr>
        <w:pStyle w:val="ListParagraph"/>
        <w:numPr>
          <w:ilvl w:val="0"/>
          <w:numId w:val="3"/>
        </w:numPr>
        <w:rPr>
          <w:color w:val="auto"/>
          <w:sz w:val="28"/>
          <w:szCs w:val="28"/>
        </w:rPr>
      </w:pPr>
      <w:r w:rsidRPr="00666C40">
        <w:rPr>
          <w:color w:val="auto"/>
          <w:sz w:val="28"/>
          <w:szCs w:val="28"/>
        </w:rPr>
        <w:t>Turn over to Vice President Jeff Avila for the introduction of our speakers</w:t>
      </w:r>
    </w:p>
    <w:p w14:paraId="7B513E80" w14:textId="23B445D9" w:rsidR="0093243C" w:rsidRPr="0093243C" w:rsidRDefault="0093243C" w:rsidP="0093243C">
      <w:pPr>
        <w:rPr>
          <w:color w:val="auto"/>
          <w:sz w:val="28"/>
          <w:szCs w:val="28"/>
        </w:rPr>
      </w:pPr>
      <w:r>
        <w:rPr>
          <w:color w:val="auto"/>
          <w:sz w:val="28"/>
          <w:szCs w:val="28"/>
        </w:rPr>
        <w:tab/>
      </w:r>
    </w:p>
    <w:sectPr w:rsidR="0093243C" w:rsidRPr="0093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F142D"/>
    <w:multiLevelType w:val="hybridMultilevel"/>
    <w:tmpl w:val="5E508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659A0"/>
    <w:multiLevelType w:val="hybridMultilevel"/>
    <w:tmpl w:val="8E360FB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75166"/>
    <w:multiLevelType w:val="hybridMultilevel"/>
    <w:tmpl w:val="F9A60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3C"/>
    <w:rsid w:val="00073E7D"/>
    <w:rsid w:val="003D094B"/>
    <w:rsid w:val="00666C40"/>
    <w:rsid w:val="009262D6"/>
    <w:rsid w:val="0093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445C"/>
  <w15:chartTrackingRefBased/>
  <w15:docId w15:val="{7D4F533E-573E-4459-8714-E5C8EF98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Calibri"/>
        <w:color w:val="FF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Cash</dc:creator>
  <cp:keywords/>
  <dc:description/>
  <cp:lastModifiedBy>Cathy Cash</cp:lastModifiedBy>
  <cp:revision>2</cp:revision>
  <dcterms:created xsi:type="dcterms:W3CDTF">2020-11-02T22:03:00Z</dcterms:created>
  <dcterms:modified xsi:type="dcterms:W3CDTF">2020-11-02T22:03:00Z</dcterms:modified>
</cp:coreProperties>
</file>